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合肥工业大学经济学院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中国研究数据服务平台(CNRDS)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已订购数据库清单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已</w:t>
      </w:r>
      <w:r>
        <w:rPr>
          <w:rFonts w:hint="eastAsia" w:asciiTheme="minorEastAsia" w:hAnsiTheme="minorEastAsia"/>
          <w:szCs w:val="21"/>
          <w:lang w:val="en-US" w:eastAsia="zh-CN"/>
        </w:rPr>
        <w:t>订购</w:t>
      </w:r>
      <w:r>
        <w:rPr>
          <w:rFonts w:hint="eastAsia" w:asciiTheme="minorEastAsia" w:hAnsiTheme="minorEastAsia"/>
          <w:szCs w:val="21"/>
        </w:rPr>
        <w:t>数据库情况：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80"/>
        <w:gridCol w:w="2546"/>
        <w:gridCol w:w="1080"/>
        <w:gridCol w:w="660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b/>
                <w:bCs/>
              </w:rPr>
              <w:t>公司特色库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992" w:type="dxa"/>
            <w:gridSpan w:val="4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7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绿色专利研究数据库-GPRD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</w:rPr>
              <w:t>经济特色库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660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06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宏观经济研究系列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全球夜间灯光数据库-GNLD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highlight w:val="none"/>
              </w:rPr>
              <w:t>产业经济研究系列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产业政策研究数据库-IPRD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中国高铁航线数据库-CRAD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中国房地产统计数据库-RESD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中国环境数据库-CEDS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中国能源统计数据库-CESD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区域经济研究系列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中国城市统计数据库-CCSD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中国高技术产业统计数据库-HISD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中国县域统计数据库-COTY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highlight w:val="none"/>
              </w:rPr>
              <w:t>对外经济研究系列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中国对外直接投资数据库-OFDI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财政金融研究系列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中国税收研究数据库-CTRD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海外并购数据库-COMA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中国保险统计数据库-INSD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highlight w:val="none"/>
              </w:rPr>
              <w:t>财政金融研究系列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中国行政审批数据库-CAAD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基础库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47" w:type="dxa"/>
            <w:shd w:val="clear" w:color="auto" w:fill="00B0F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660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706" w:type="dxa"/>
            <w:shd w:val="clear" w:color="auto" w:fill="00B0F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中国上市公司股价数据库-CNSP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上市公司治理基础数据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上市公司基本信息数据库-CBID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中国股票异常交易数据库-CAST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中国公司治理数据库-CCGD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中国特殊处理股票数据库-CSTS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审计意见与费用数据库-AUDIT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中国融资融券数据库-CMTD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上市公司管理层变更数据库-MTDB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中国公司IPO综合数据库-CIPO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公司与高管违规处罚数据库-VPCE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上市公司增发与配股数据库-CSEO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高管薪酬与激励数据库-ECEI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上市公司业绩预告数据库-CEPD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中国上市公司关联交易数据库-CRTD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财务报告披露时间数据库-FRDT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中国公司股权研究数据库-CERD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中国公司财务报表数据库-CNFS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机构投资者持股研究数据库-IORD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上市公司财务报表附注数据库-NFSD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中国公司股利分红数据库-CCDD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上市公司财务指标数据库-CNFI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11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中国上市公司诉讼仲裁数据库-CLAD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中国上市公司盈利预测数据库-CEFD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中国上市公司内部人交易数据库-CITD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中国宏观经济研究数据库（年度）-MACRO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经济研究基础数据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中国区域经济研究数据库-CRED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中国宏观经济研究数据库（季度）-MACROQ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中国债券研究数据库-BOND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中国宏观经济研究数据库（月度）-MACROM</w:t>
            </w:r>
          </w:p>
        </w:tc>
        <w:tc>
          <w:tcPr>
            <w:tcW w:w="4446" w:type="dxa"/>
            <w:gridSpan w:val="3"/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CNRDS平台数据库持续开发中，敬请关注！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C75E0"/>
    <w:rsid w:val="05923066"/>
    <w:rsid w:val="0C9F1D2C"/>
    <w:rsid w:val="0F177F5D"/>
    <w:rsid w:val="10D935A6"/>
    <w:rsid w:val="1CF123E5"/>
    <w:rsid w:val="25EF7694"/>
    <w:rsid w:val="4B9140B3"/>
    <w:rsid w:val="568F3C9A"/>
    <w:rsid w:val="7E0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2021-11-10T02:29:00Z</dcterms:created>
  <dc:creator>NINGMEI</dc:creator>
  <cp:lastModifiedBy>Rachel</cp:lastModifiedBy>
  <dcterms:modified xsi:type="dcterms:W3CDTF">2021-12-31T07:54:39Z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45C90BFA977542488689F87DF57FC44B</vt:lpwstr>
  </property>
</Properties>
</file>